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0ECF" w14:textId="77777777" w:rsidR="00301FDC" w:rsidRPr="00301FDC" w:rsidRDefault="00301FDC">
      <w:pPr>
        <w:rPr>
          <w:b/>
          <w:bCs/>
        </w:rPr>
      </w:pPr>
      <w:r w:rsidRPr="00301FDC">
        <w:rPr>
          <w:b/>
          <w:bCs/>
        </w:rPr>
        <w:t>Teorijski pregled</w:t>
      </w:r>
    </w:p>
    <w:p w14:paraId="53987CAB" w14:textId="77777777" w:rsidR="00301FDC" w:rsidRDefault="00301FDC"/>
    <w:p w14:paraId="7307EDEB" w14:textId="4EE8C9F4" w:rsidR="00D01E53" w:rsidRPr="00301FDC" w:rsidRDefault="00301FDC" w:rsidP="00301FDC">
      <w:pPr>
        <w:jc w:val="both"/>
        <w:rPr>
          <w:sz w:val="24"/>
          <w:szCs w:val="24"/>
        </w:rPr>
      </w:pPr>
      <w:r w:rsidRPr="00301FDC">
        <w:t xml:space="preserve"> </w:t>
      </w:r>
      <w:r w:rsidRPr="00301FDC">
        <w:rPr>
          <w:sz w:val="24"/>
          <w:szCs w:val="24"/>
        </w:rPr>
        <w:t>Vlada Bangladeša je uložila dugoročne velike napore da smanji siromaštvo i neuhranjenost [20]. Štaviše, u Bangladešu se insistiralo na zelenoj poljoprivredi tokom poslednje dve decenije [21]. Shodno tome, mala poljoprivreda može igrati ključnu ulogu u obezbeđivanju dovoljno hrane i pomoći u poboljšanju bezbednosti ishrane u ruralnim oblastima [22]. To implicira da mala poljoprivreda može doprineti porodičnom prihodu i raznovrsnim prehrambenim proizvodima. Oslanjajući se na podatke, preko 80% od 14,7 miliona poljoprivrednih gazdinstava u zemlji su mali zemljoposednici koji poseduju manje od četvrtine hektara obradivih površina i obično se bave intenzivnom poljoprivredom za samostalne potrebe [23]. Pored toga, učešće žena u poljoprivredi eksponencijalno je poraslo u poslednje dve decenije. Međutim, žene se suočavaju sa ozbiljnim poteškoćama u svom radu u poljoprivrednom sektoru. Naime, oni moraju da rade u lošim uslovima, prkoseći društvenim barijerama i diskriminaciji. Siromaštvo, bolest i nemar su njihovi zajednički saveznici. Naime, seoske žene najviše pate i kod kuće i van društva. Do sada se mnogo pričalo o rodnoj ravnopravnosti. Jaim i Hossain [24] su koristili termin „feminizacija poljoprivrede“ da opišu scenario koji se menja. FAO [25] je izvestio da žene čine oko 43% globalne poljoprivredne radne snage i to u zemljama u razvoju, ali ova brojka prikriva značajne varijacije među regionima i unutar zemalja prema starosti i društvenoj klasi. Khatun i Kabir [26] proučavali su temu obezbeđivanja osnaživanja žena u Bangladešu kroz preduzetništvo. Naveli su da su društveni, politički i ekonomski uslovi žena veoma ranjivi. Žene kojima nije dozvoljeno da izlaze napolje takođe mogu da vode posao u svom domu tako što će praviti kolače, krojiti, baštovanstvo, živinu, pecanje u porodičnim ribnjacima, itd. Sada je primetan njihov doprinos ekonomskom rastu i zapošljavanju, a gore pomenute recenzije predstavljaju poljoprivrednu proizvodnju malih razmera, ulogu i status žena u poljoprivredi, njihov doprinos porodici i ukupnoj ekonomiji, kao i status osnaživanja žena. Stvaranje prihoda kroz učešće žena postalo je globalno pitanje u sadašnjem vremenu, kao i velika briga za budućnost [27]. Opet, rastućoj visokoj populaciji potrebno je veće učešće ljudskih resursa u radnoj snazi, što rezultira generisanjem prihoda i osnaživanjem žena. S tim u vezi, ova studija je pokušala da sprovede dubinsku studiju koja može da obuhvati doprinos žena njihovim porodičnim prihodima kroz poljoprivrednu proizvodnju, kao i njihovu situaciju osnaživanja, u odabranom okrugu Bangladeša. Pažnja je takođe posvećena isticanju problema i izazova sa kojima se suočavaju žene u toj oblasti. Obuka je suštinska komponenta za ljudski rast i zapošljavanje [28,29]. Uprkos naporima Bangladeša, napravljena je umerena promena u oblastima ženskog obrazovanja. Međutim, čini se da su ova mala promena i poboljšanje veoma beznačajni u ublažavanju patnje ženske radne snage. Učešće ženske radne snage u poređenju sa muškom se povećalo u poljoprivrednom sektoru u periodu 2000-2018. U istom periodu, ženska radna snaga je porasla za 136,025%, što je mnogo više od povećanja radne snage muškaraca od 35,633%. U slučaju poljoprivrednog sektora, gde je zaposlenost žena porasla za 192,84%, došlo je do naglog pada stope učešća muškaraca za 16,26%. Dok je bilo samo 3,8 miliona žena koje su bile zaposlene u poljoprivredi tokom 1999–2000, taj broj je bio 18,646 miliona u 2016–18.</w:t>
      </w:r>
    </w:p>
    <w:sectPr w:rsidR="00D01E53" w:rsidRPr="00301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C"/>
    <w:rsid w:val="00301FDC"/>
    <w:rsid w:val="00C7535B"/>
    <w:rsid w:val="00D0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4AF"/>
  <w15:chartTrackingRefBased/>
  <w15:docId w15:val="{A8E4AD90-0B0B-4FB4-A308-EF859D42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1">
    <w:name w:val="heading 1"/>
    <w:basedOn w:val="Normal"/>
    <w:next w:val="Normal"/>
    <w:link w:val="1Char"/>
    <w:uiPriority w:val="9"/>
    <w:qFormat/>
    <w:rsid w:val="00301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30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301F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301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301F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301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301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301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301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30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30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301F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301FD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301FDC"/>
    <w:rPr>
      <w:rFonts w:eastAsiaTheme="majorEastAsia" w:cstheme="majorBidi"/>
      <w:color w:val="2F5496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301F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301FDC"/>
    <w:rPr>
      <w:rFonts w:eastAsiaTheme="majorEastAsia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301F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301FDC"/>
    <w:rPr>
      <w:rFonts w:eastAsiaTheme="majorEastAsia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301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30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301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301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30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301FDC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301FDC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301FDC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30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301FDC"/>
    <w:rPr>
      <w:i/>
      <w:iCs/>
      <w:color w:val="2F5496" w:themeColor="accent1" w:themeShade="BF"/>
    </w:rPr>
  </w:style>
  <w:style w:type="character" w:styleId="a8">
    <w:name w:val="Intense Reference"/>
    <w:basedOn w:val="a"/>
    <w:uiPriority w:val="32"/>
    <w:qFormat/>
    <w:rsid w:val="0030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Radovic Markovic</dc:creator>
  <cp:keywords/>
  <dc:description/>
  <cp:lastModifiedBy>Mirjana Radovic Markovic</cp:lastModifiedBy>
  <cp:revision>1</cp:revision>
  <dcterms:created xsi:type="dcterms:W3CDTF">2024-11-04T12:05:00Z</dcterms:created>
  <dcterms:modified xsi:type="dcterms:W3CDTF">2024-11-04T12:12:00Z</dcterms:modified>
</cp:coreProperties>
</file>